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</w:p>
    <w:p>
      <w:pPr>
        <w:pStyle w:val="Body A"/>
        <w:rPr>
          <w:sz w:val="32"/>
          <w:szCs w:val="32"/>
          <w:u w:val="single"/>
        </w:rPr>
      </w:pPr>
    </w:p>
    <w:p>
      <w:pPr>
        <w:pStyle w:val="Body A"/>
        <w:rPr>
          <w:sz w:val="32"/>
          <w:szCs w:val="32"/>
          <w:u w:val="single"/>
        </w:rPr>
      </w:pPr>
      <w:r>
        <w:rPr>
          <w:rFonts w:ascii="Helvetica" w:cs="Arial Unicode MS" w:hAnsi="Arial Unicode MS" w:eastAsia="Arial Unicode MS"/>
          <w:sz w:val="32"/>
          <w:szCs w:val="32"/>
          <w:u w:val="single"/>
          <w:rtl w:val="0"/>
          <w:lang w:val="en-US"/>
        </w:rPr>
        <w:t>Shakespeare and his times: Rubric for 300 word Research Paper.</w:t>
      </w:r>
    </w:p>
    <w:p>
      <w:pPr>
        <w:pStyle w:val="Body A"/>
        <w:rPr>
          <w:sz w:val="32"/>
          <w:szCs w:val="32"/>
          <w:u w:val="single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Name: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widowControl w:val="0"/>
        <w:rPr>
          <w:sz w:val="22"/>
          <w:szCs w:val="22"/>
          <w:rtl w:val="0"/>
          <w:lang w:val="en-US"/>
        </w:rPr>
      </w:pPr>
    </w:p>
    <w:tbl>
      <w:tblPr>
        <w:tblW w:w="963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76"/>
        <w:gridCol w:w="1376"/>
        <w:gridCol w:w="1377"/>
        <w:gridCol w:w="1376"/>
        <w:gridCol w:w="1376"/>
        <w:gridCol w:w="1377"/>
        <w:gridCol w:w="1376"/>
      </w:tblGrid>
      <w:tr>
        <w:tblPrEx>
          <w:shd w:val="clear" w:color="auto" w:fill="bdc0bf"/>
        </w:tblPrEx>
        <w:trPr>
          <w:trHeight w:val="284" w:hRule="atLeast"/>
          <w:tblHeader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Satisfactory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Fair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Good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Very Good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Excellent</w:t>
            </w:r>
          </w:p>
        </w:tc>
      </w:tr>
      <w:tr>
        <w:tblPrEx>
          <w:shd w:val="clear" w:color="auto" w:fill="auto"/>
        </w:tblPrEx>
        <w:trPr>
          <w:trHeight w:val="1938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Shows research of one of the assigned topics, complete with bibliography.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70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Spelling, grammar and capitalisation are correct.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Project includes properly notated illustrations.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50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Project is the appropriate length and shows effort in its presentation.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Grade: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Comment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